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深圳市坪山区市级高技能人才载体补贴申请表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方正小标宋简体" w:eastAsia="方正小标宋简体" w:cs="方正小标宋简体"/>
          <w:kern w:val="0"/>
          <w:sz w:val="40"/>
          <w:szCs w:val="40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3133"/>
        <w:gridCol w:w="775"/>
        <w:gridCol w:w="501"/>
        <w:gridCol w:w="709"/>
        <w:gridCol w:w="153"/>
        <w:gridCol w:w="555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单位名称</w:t>
            </w:r>
          </w:p>
        </w:tc>
        <w:tc>
          <w:tcPr>
            <w:tcW w:w="39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法定代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表人</w:t>
            </w:r>
          </w:p>
        </w:tc>
        <w:tc>
          <w:tcPr>
            <w:tcW w:w="159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性质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□公办技工院校      □民办技工院校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□民办培训机构      □政府公共实训基地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□企业              □行业组织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培训载体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类别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□高技能人才培训基地      □技师工作站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□技能大师工作室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2"/>
              </w:rPr>
              <w:t>市级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载体名称、</w:t>
            </w:r>
            <w:r>
              <w:rPr>
                <w:rFonts w:hint="eastAsia" w:ascii="仿宋_GB2312" w:hAnsi="Calibri" w:eastAsia="仿宋_GB2312"/>
                <w:sz w:val="22"/>
              </w:rPr>
              <w:t>认定时间</w:t>
            </w:r>
            <w:r>
              <w:rPr>
                <w:rFonts w:hint="eastAsia" w:ascii="仿宋_GB2312" w:eastAsia="仿宋_GB2312"/>
                <w:sz w:val="22"/>
                <w:lang w:eastAsia="zh-CN"/>
              </w:rPr>
              <w:t>、</w:t>
            </w:r>
            <w:r>
              <w:rPr>
                <w:rFonts w:hint="eastAsia" w:ascii="仿宋_GB2312" w:hAnsi="Calibri" w:eastAsia="仿宋_GB2312"/>
                <w:sz w:val="22"/>
              </w:rPr>
              <w:t>文号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联系人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联系电话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电子邮箱</w:t>
            </w:r>
          </w:p>
        </w:tc>
        <w:tc>
          <w:tcPr>
            <w:tcW w:w="39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传    真</w:t>
            </w:r>
          </w:p>
        </w:tc>
        <w:tc>
          <w:tcPr>
            <w:tcW w:w="15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详细地址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载体基本情况（主要师资、主要实训设备、制度建立等）</w:t>
            </w:r>
          </w:p>
        </w:tc>
        <w:tc>
          <w:tcPr>
            <w:tcW w:w="686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（简述在500字以内）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5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高技能人才提升培训项目情况</w:t>
            </w:r>
          </w:p>
        </w:tc>
        <w:tc>
          <w:tcPr>
            <w:tcW w:w="31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培训项目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工种（职业）等级</w:t>
            </w:r>
          </w:p>
        </w:tc>
        <w:tc>
          <w:tcPr>
            <w:tcW w:w="7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培训人数</w:t>
            </w:r>
          </w:p>
        </w:tc>
        <w:tc>
          <w:tcPr>
            <w:tcW w:w="7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培训课时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65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13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276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70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  <w:tc>
          <w:tcPr>
            <w:tcW w:w="10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  <w:jc w:val="center"/>
        </w:trPr>
        <w:tc>
          <w:tcPr>
            <w:tcW w:w="16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>申报声明</w:t>
            </w:r>
          </w:p>
        </w:tc>
        <w:tc>
          <w:tcPr>
            <w:tcW w:w="6869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本表所填内容不含虚假成分，并愿意承担由此引起的一切法律后果。      </w:t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Calibri" w:eastAsia="仿宋_GB2312"/>
                <w:sz w:val="24"/>
                <w:szCs w:val="24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                          单位（签章）：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0" w:firstLineChars="1500"/>
              <w:textAlignment w:val="auto"/>
              <w:outlineLvl w:val="9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hAnsi="Calibri" w:eastAsia="仿宋_GB2312"/>
                <w:sz w:val="24"/>
                <w:szCs w:val="24"/>
              </w:rPr>
              <w:t xml:space="preserve">申报时间：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申请单位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意见</w:t>
            </w:r>
          </w:p>
        </w:tc>
        <w:tc>
          <w:tcPr>
            <w:tcW w:w="6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right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负责人签字：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0" w:firstLineChars="2000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坪山区人力资源部门审核意见</w:t>
            </w:r>
          </w:p>
        </w:tc>
        <w:tc>
          <w:tcPr>
            <w:tcW w:w="6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right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right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1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备   注</w:t>
            </w:r>
          </w:p>
        </w:tc>
        <w:tc>
          <w:tcPr>
            <w:tcW w:w="68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outlineLvl w:val="9"/>
              <w:rPr>
                <w:rFonts w:ascii="仿宋_GB2312" w:hAnsi="仿宋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7D100D"/>
    <w:rsid w:val="EEC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liujiada</cp:lastModifiedBy>
  <dcterms:modified xsi:type="dcterms:W3CDTF">2021-11-11T10:26:07Z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