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27" w:rsidRPr="001D521A" w:rsidRDefault="00A00027" w:rsidP="00A00027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1D521A">
        <w:rPr>
          <w:rFonts w:ascii="黑体" w:eastAsia="黑体" w:hAnsi="黑体" w:hint="eastAsia"/>
          <w:sz w:val="28"/>
          <w:szCs w:val="28"/>
        </w:rPr>
        <w:t>附件</w:t>
      </w:r>
      <w:r w:rsidRPr="001D521A">
        <w:rPr>
          <w:rFonts w:ascii="黑体" w:eastAsia="黑体" w:hAnsi="黑体"/>
          <w:sz w:val="28"/>
          <w:szCs w:val="28"/>
        </w:rPr>
        <w:t>2</w:t>
      </w:r>
      <w:r w:rsidRPr="001D521A">
        <w:rPr>
          <w:rFonts w:ascii="黑体" w:eastAsia="黑体" w:hAnsi="黑体" w:hint="eastAsia"/>
          <w:sz w:val="28"/>
          <w:szCs w:val="28"/>
        </w:rPr>
        <w:t>：</w:t>
      </w:r>
    </w:p>
    <w:p w:rsidR="00A00027" w:rsidRPr="001D521A" w:rsidRDefault="00A00027" w:rsidP="00A00027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1D521A">
        <w:rPr>
          <w:rFonts w:ascii="黑体" w:eastAsia="黑体" w:hAnsi="黑体" w:hint="eastAsia"/>
          <w:sz w:val="28"/>
          <w:szCs w:val="28"/>
        </w:rPr>
        <w:t>2017年童车产品质量监督抽查发现不合格项目产品及企业名单</w:t>
      </w: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794"/>
        <w:gridCol w:w="1748"/>
        <w:gridCol w:w="1418"/>
        <w:gridCol w:w="1701"/>
        <w:gridCol w:w="1545"/>
        <w:gridCol w:w="2687"/>
        <w:gridCol w:w="2409"/>
      </w:tblGrid>
      <w:tr w:rsidR="00A00027" w:rsidRPr="001D521A" w:rsidTr="00E42F43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00027" w:rsidRPr="001D521A" w:rsidRDefault="00A00027" w:rsidP="00E42F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A00027" w:rsidRPr="001D521A" w:rsidTr="00E42F43">
        <w:trPr>
          <w:trHeight w:val="624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深圳市龙岗区博亚玩具商行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升级版滑行鸭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SL1310S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汕头市澄海区顺正五金塑料配件厂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增塑剂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小零件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可触及的锐利尖端</w:t>
            </w:r>
          </w:p>
        </w:tc>
      </w:tr>
      <w:tr w:rsidR="00A00027" w:rsidRPr="001D521A" w:rsidTr="00E42F43">
        <w:trPr>
          <w:trHeight w:val="624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深圳市贝欧莱母婴用品有限公司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儿童推车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贝欧莱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2017/4/8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深圳市贝欧莱母婴用品有限公司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推车的适用年龄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安全警示</w:t>
            </w:r>
          </w:p>
        </w:tc>
      </w:tr>
      <w:tr w:rsidR="00A00027" w:rsidRPr="001D521A" w:rsidTr="00E42F43">
        <w:trPr>
          <w:trHeight w:val="624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深圳市利联太阳百货有限公司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儿童推车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丽婴房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LE-S02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广州惠儿兰童用品有限公司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推车的适用年龄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安全警示</w:t>
            </w:r>
          </w:p>
        </w:tc>
      </w:tr>
      <w:tr w:rsidR="00A00027" w:rsidRPr="001D521A" w:rsidTr="00E42F43">
        <w:trPr>
          <w:trHeight w:val="624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深圳市智宸祺商贸有限公司沙井公司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玩具车玩具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2016A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汕头市越诚玩具实业有限公司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可触及的锐利尖端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用于包装或玩具中的塑料袋或塑料薄膜</w:t>
            </w:r>
          </w:p>
        </w:tc>
      </w:tr>
      <w:tr w:rsidR="00A00027" w:rsidRPr="001D521A" w:rsidTr="00E42F43">
        <w:trPr>
          <w:trHeight w:val="624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深圳市母婴乐母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婴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连锁有限公司沙井分店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摇摆车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8008 合格品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2016-04-28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广丰县华飞模塑厂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增塑剂</w:t>
            </w:r>
          </w:p>
        </w:tc>
      </w:tr>
      <w:tr w:rsidR="00A00027" w:rsidRPr="001D521A" w:rsidTr="00E42F43">
        <w:trPr>
          <w:trHeight w:val="624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华润万家有限公司沙头角深盐店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酷派电动车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8015-BL 合格品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2016-11-30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东莞市童星玩具制品有限公司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增塑剂</w:t>
            </w:r>
          </w:p>
        </w:tc>
      </w:tr>
      <w:tr w:rsidR="00A00027" w:rsidRPr="001D521A" w:rsidTr="00E42F43">
        <w:trPr>
          <w:trHeight w:val="624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深圳市梅林天虹实业有限公司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Litetrax</w:t>
            </w:r>
            <w:proofErr w:type="spell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豪华型三轮车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Joie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S1112FABCH170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00027" w:rsidRPr="001D521A" w:rsidRDefault="00A00027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钜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（中国）儿童用品有限公司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027" w:rsidRPr="001D521A" w:rsidRDefault="00A00027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1C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折叠锁定装置</w:t>
            </w:r>
          </w:p>
        </w:tc>
      </w:tr>
    </w:tbl>
    <w:p w:rsidR="00A00027" w:rsidRDefault="00A00027" w:rsidP="00A00027"/>
    <w:p w:rsidR="00A00027" w:rsidRPr="001D521A" w:rsidRDefault="00A00027" w:rsidP="00A00027">
      <w:pPr>
        <w:spacing w:line="20" w:lineRule="exact"/>
        <w:rPr>
          <w:rFonts w:ascii="仿宋" w:eastAsia="仿宋" w:hAnsi="仿宋"/>
          <w:sz w:val="24"/>
          <w:szCs w:val="24"/>
        </w:rPr>
      </w:pPr>
    </w:p>
    <w:p w:rsidR="003B04FD" w:rsidRDefault="003B04FD"/>
    <w:sectPr w:rsidR="003B04FD" w:rsidSect="00C030FF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6A" w:rsidRDefault="002E036A" w:rsidP="00A00027">
      <w:r>
        <w:separator/>
      </w:r>
    </w:p>
  </w:endnote>
  <w:endnote w:type="continuationSeparator" w:id="0">
    <w:p w:rsidR="002E036A" w:rsidRDefault="002E036A" w:rsidP="00A0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6A" w:rsidRDefault="002E036A" w:rsidP="00A00027">
      <w:r>
        <w:separator/>
      </w:r>
    </w:p>
  </w:footnote>
  <w:footnote w:type="continuationSeparator" w:id="0">
    <w:p w:rsidR="002E036A" w:rsidRDefault="002E036A" w:rsidP="00A00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027"/>
    <w:rsid w:val="002E036A"/>
    <w:rsid w:val="003B04FD"/>
    <w:rsid w:val="00A0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2017-10-19T01:37:00Z</dcterms:created>
  <dcterms:modified xsi:type="dcterms:W3CDTF">2017-10-19T01:37:00Z</dcterms:modified>
</cp:coreProperties>
</file>