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36" w:rsidRDefault="00793036" w:rsidP="00793036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93036" w:rsidRPr="00D252FA" w:rsidRDefault="00793036" w:rsidP="00793036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51100">
        <w:rPr>
          <w:rFonts w:ascii="黑体" w:eastAsia="黑体" w:hAnsi="黑体" w:hint="eastAsia"/>
          <w:sz w:val="32"/>
          <w:szCs w:val="32"/>
        </w:rPr>
        <w:t>201</w:t>
      </w:r>
      <w:r w:rsidRPr="00651100">
        <w:rPr>
          <w:rFonts w:ascii="黑体" w:eastAsia="黑体" w:hAnsi="黑体"/>
          <w:sz w:val="32"/>
          <w:szCs w:val="32"/>
        </w:rPr>
        <w:t>6</w:t>
      </w:r>
      <w:r w:rsidRPr="00651100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>消防</w:t>
      </w:r>
      <w:r w:rsidRPr="00651100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982"/>
        <w:gridCol w:w="1984"/>
        <w:gridCol w:w="1276"/>
        <w:gridCol w:w="1835"/>
        <w:gridCol w:w="12"/>
        <w:gridCol w:w="1413"/>
        <w:gridCol w:w="2977"/>
        <w:gridCol w:w="1985"/>
      </w:tblGrid>
      <w:tr w:rsidR="00793036" w:rsidRPr="00CA3000" w:rsidTr="00B1462D">
        <w:trPr>
          <w:trHeight w:val="582"/>
        </w:trPr>
        <w:tc>
          <w:tcPr>
            <w:tcW w:w="704" w:type="dxa"/>
            <w:shd w:val="clear" w:color="auto" w:fill="auto"/>
            <w:noWrap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984" w:type="dxa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1835" w:type="dxa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</w:t>
            </w: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生产单位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372ED6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深圳市恒昌达实业有限公司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恒昌达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GFM-1023-bd5A1.00（乙级）-1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2016.3.10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深圳市金安消防科技有限公司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室内消火栓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金安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SNW65-1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元</w:t>
            </w:r>
            <w:proofErr w:type="gramStart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亨电子</w:t>
            </w:r>
            <w:proofErr w:type="gramEnd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资讯（深圳）有限公司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消防应急标志灯具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YH-BLZD-1LROEⅠ3W-1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2016/3/29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深圳市恒生智能科技有限公司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集中控制型消防应急照明灯具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恒生智能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HZ-ZFZC-E5W(6M-5LX)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2015/7/2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深圳市恒生电器设备有限公司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消防应急照明灯具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恒生电器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HB-ZFZD-E2W-16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2016/3/14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深圳市恒生电器设备有限公司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消防应急标志灯具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恒生电器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HB-BLZD-Ⅰ1LRE2W-A12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2015/11/27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深圳市通用科技有限公司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消防应急标志灯具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通用王族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GT-BLZD-1LROEI3W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2015/5/8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</w:t>
            </w:r>
            <w:proofErr w:type="gramStart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皓</w:t>
            </w:r>
            <w:proofErr w:type="gramEnd"/>
            <w:r w:rsidRPr="00D252FA">
              <w:rPr>
                <w:rFonts w:ascii="微软雅黑" w:eastAsia="微软雅黑" w:hAnsi="微软雅黑" w:cs="微软雅黑" w:hint="eastAsia"/>
                <w:color w:val="000000"/>
                <w:szCs w:val="18"/>
              </w:rPr>
              <w:t>璟</w:t>
            </w:r>
            <w:r w:rsidRPr="00D252FA">
              <w:rPr>
                <w:rFonts w:ascii="仿宋_GB2312" w:eastAsia="仿宋_GB2312" w:hAnsi="仿宋_GB2312" w:cs="仿宋_GB2312" w:hint="eastAsia"/>
                <w:color w:val="000000"/>
                <w:szCs w:val="18"/>
              </w:rPr>
              <w:t>照</w:t>
            </w: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明科技有限公司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消防应急照明灯具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proofErr w:type="gramStart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皓</w:t>
            </w:r>
            <w:proofErr w:type="gramEnd"/>
            <w:r w:rsidRPr="00D252FA">
              <w:rPr>
                <w:rFonts w:ascii="微软雅黑" w:eastAsia="微软雅黑" w:hAnsi="微软雅黑" w:cs="微软雅黑" w:hint="eastAsia"/>
                <w:color w:val="000000"/>
                <w:szCs w:val="18"/>
              </w:rPr>
              <w:t>璟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HJ-ZLZD-E5W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Dec-15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深圳市泛海三江电子有限公司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集中电源集中控制型消防应急标志灯具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泛海三江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SJ-BLJC-Ⅱ2LRE3W/A4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2015/8/21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深圳市泛海三江电子有限公司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集中电源集中控制型消防应急标志灯具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泛海三江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SJ-BLJC-Ⅱ2LRE3W/A2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2015/8/20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lastRenderedPageBreak/>
              <w:t>11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元</w:t>
            </w:r>
            <w:proofErr w:type="gramStart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亨电子</w:t>
            </w:r>
            <w:proofErr w:type="gramEnd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资讯（深圳）有限公司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消防应急照明灯具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YH-ZFZD-E3W-1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2016/3/21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1</w:t>
            </w:r>
            <w:r w:rsidRPr="00D252FA">
              <w:rPr>
                <w:rFonts w:ascii="仿宋_GB2312" w:eastAsia="仿宋_GB2312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深圳市恒生照明科技有限公司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消防应急标志灯具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恒生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HS-BLZD-Ⅰ1LRE2W-A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2015/10/22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1</w:t>
            </w:r>
            <w:r w:rsidRPr="00D252FA">
              <w:rPr>
                <w:rFonts w:ascii="仿宋_GB2312" w:eastAsia="仿宋_GB2312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深圳市恒生智能科技有限公司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集中控制型消防应急疏散标志灯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恒生智能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HZ-BLZC-Ⅱ1LRE3W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2015/7/2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1</w:t>
            </w:r>
            <w:r w:rsidRPr="00D252FA">
              <w:rPr>
                <w:rFonts w:ascii="仿宋_GB2312" w:eastAsia="仿宋_GB2312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深圳市金安消防科技有限公司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手提式干粉灭火器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金安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MFZ/ABC4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Mar-16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1</w:t>
            </w:r>
            <w:r w:rsidRPr="00D252FA">
              <w:rPr>
                <w:rFonts w:ascii="仿宋_GB2312" w:eastAsia="仿宋_GB2312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proofErr w:type="gramStart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深圳市泓任建设</w:t>
            </w:r>
            <w:proofErr w:type="gramEnd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控股有限公司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GFM-1021-d5A1.50（甲级）-1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2016.4.5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1</w:t>
            </w:r>
            <w:r w:rsidRPr="00D252FA">
              <w:rPr>
                <w:rFonts w:ascii="仿宋_GB2312" w:eastAsia="仿宋_GB2312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</w:t>
            </w:r>
            <w:proofErr w:type="gramStart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龙辉三和</w:t>
            </w:r>
            <w:proofErr w:type="gramEnd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安防科技有限公司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GFM-1022-dbA1.50（甲级）-1-XB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2015.1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1</w:t>
            </w:r>
            <w:r w:rsidRPr="00D252FA">
              <w:rPr>
                <w:rFonts w:ascii="仿宋_GB2312" w:eastAsia="仿宋_GB2312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</w:t>
            </w:r>
            <w:proofErr w:type="gramStart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宝盾门业</w:t>
            </w:r>
            <w:proofErr w:type="gramEnd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宝盾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GFM-1220-dk5A1.50（甲级）-2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1</w:t>
            </w:r>
            <w:r w:rsidRPr="00D252FA">
              <w:rPr>
                <w:rFonts w:ascii="仿宋_GB2312" w:eastAsia="仿宋_GB2312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深圳市艾斯沃安</w:t>
            </w:r>
            <w:proofErr w:type="gramStart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防科技</w:t>
            </w:r>
            <w:proofErr w:type="gramEnd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艾斯沃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GFM-1021-d5A0.50（丙级）-1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2015.1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1</w:t>
            </w:r>
            <w:r w:rsidRPr="00D252FA">
              <w:rPr>
                <w:rFonts w:ascii="仿宋_GB2312" w:eastAsia="仿宋_GB2312"/>
              </w:rPr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深圳市艾斯沃安</w:t>
            </w:r>
            <w:proofErr w:type="gramStart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防科技</w:t>
            </w:r>
            <w:proofErr w:type="gramEnd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艾斯沃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GFM-1023-d5A0.50（乙级）-1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2015.1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2</w:t>
            </w:r>
            <w:r w:rsidRPr="00D252FA">
              <w:rPr>
                <w:rFonts w:ascii="仿宋_GB2312" w:eastAsia="仿宋_GB2312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深圳市宝安永福实业有限公司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GFM-1021-d5 A1.00（乙级）-1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2016.4.15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2</w:t>
            </w:r>
            <w:r w:rsidRPr="00D252FA">
              <w:rPr>
                <w:rFonts w:ascii="仿宋_GB2312" w:eastAsia="仿宋_GB2312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深圳市富家消防科技有限公司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GFM-1023-d5A1.00（乙级）-1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2</w:t>
            </w:r>
            <w:r w:rsidRPr="00D252FA">
              <w:rPr>
                <w:rFonts w:ascii="仿宋_GB2312" w:eastAsia="仿宋_GB2312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proofErr w:type="gramStart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深圳市家吉消防</w:t>
            </w:r>
            <w:proofErr w:type="gramEnd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工贸有限公司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GFM-1023-d5A1.00（乙级）-1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2016.03.25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2</w:t>
            </w:r>
            <w:r w:rsidRPr="00D252FA">
              <w:rPr>
                <w:rFonts w:ascii="仿宋_GB2312" w:eastAsia="仿宋_GB2312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</w:t>
            </w:r>
            <w:proofErr w:type="gramStart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沣</w:t>
            </w:r>
            <w:proofErr w:type="gramEnd"/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林达实业有限公司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钢木质隔热防火门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GMFM-1023-d5A1.00（乙级）-1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lastRenderedPageBreak/>
              <w:t>2</w:t>
            </w:r>
            <w:r w:rsidRPr="00D252FA">
              <w:rPr>
                <w:rFonts w:ascii="仿宋_GB2312" w:eastAsia="仿宋_GB2312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深圳市合兴东科技有限公司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GFM-0620-d5A1.00（乙级）-1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2</w:t>
            </w:r>
            <w:r w:rsidRPr="00D252FA">
              <w:rPr>
                <w:rFonts w:ascii="仿宋_GB2312" w:eastAsia="仿宋_GB2312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深圳市龙电科技实业有限公司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木质隔热防火门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MFM-0722-d5A1.00（乙级）-1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2016.3.16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2</w:t>
            </w:r>
            <w:r w:rsidRPr="00D252FA">
              <w:rPr>
                <w:rFonts w:ascii="仿宋_GB2312" w:eastAsia="仿宋_GB2312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深圳市龙电科技实业有限公司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特级防火卷帘（无机）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TFJ（W）-300300-TF3-Cz-S-260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2016.3.12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2</w:t>
            </w:r>
            <w:r w:rsidRPr="00D252FA">
              <w:rPr>
                <w:rFonts w:ascii="仿宋_GB2312" w:eastAsia="仿宋_GB2312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深圳市龙电科技实业有限公司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隔热型防火玻璃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FFB-32-A1.50（室内）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2016.3.9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2</w:t>
            </w:r>
            <w:r w:rsidRPr="00D252FA">
              <w:rPr>
                <w:rFonts w:ascii="仿宋_GB2312" w:eastAsia="仿宋_GB2312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深圳市富家消防科技有限公司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钢质隔热防火窗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无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GFC0813-D-A1.00（乙级）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D252FA" w:rsidRDefault="00793036" w:rsidP="00B1462D">
            <w:pPr>
              <w:jc w:val="center"/>
              <w:rPr>
                <w:rFonts w:ascii="仿宋_GB2312" w:eastAsia="仿宋_GB2312"/>
                <w:color w:val="000000"/>
                <w:szCs w:val="18"/>
              </w:rPr>
            </w:pPr>
            <w:r w:rsidRPr="00D252FA">
              <w:rPr>
                <w:rFonts w:ascii="仿宋_GB2312" w:eastAsia="仿宋_GB2312" w:hint="eastAsia"/>
                <w:color w:val="000000"/>
                <w:szCs w:val="18"/>
              </w:rPr>
              <w:t>2016.4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2</w:t>
            </w:r>
            <w:r w:rsidRPr="00D252FA">
              <w:rPr>
                <w:rFonts w:ascii="仿宋_GB2312" w:eastAsia="仿宋_GB2312"/>
              </w:rPr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深圳市宝安区公明天安消防器材商行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有衬里消防水带8-65-20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天广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8-65-20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2016/1/5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天广消防股份有限公司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3</w:t>
            </w:r>
            <w:r w:rsidRPr="00D252FA">
              <w:rPr>
                <w:rFonts w:ascii="仿宋_GB2312" w:eastAsia="仿宋_GB2312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深圳市龙岗区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横岗合利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安消防器材门市部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有衬里消防水带（涤纶长丝-塑料）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10-65-20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2016/1/5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福建省南安市华厦水带织造有限公司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3</w:t>
            </w:r>
            <w:r w:rsidRPr="00D252FA">
              <w:rPr>
                <w:rFonts w:ascii="仿宋_GB2312" w:eastAsia="仿宋_GB2312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深圳市龙华新区龙华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大金欧消防器材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有衬里消防水带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8-65-20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2016/3/12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江苏省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南通龙涛水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带集团有限公司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 w:rsidRPr="00D252FA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深圳市龙岗区成达消防设备批发商行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有衬里消防水带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10-65-25 （涤纶长丝/涤纶长丝-塑料）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2015/11/16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福建省南安市华厦水带织造有限公司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深圳市南山区新安防保安器材商行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江山牌消防水带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13-65-20-涤纶纱/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绦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纶长丝-橡胶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2015/8/12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义乌水龙江山消防水带有限公司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34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深圳市龙华新区龙华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大金欧消防器材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有衬里消防水带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10-65-25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2016/2/28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江苏省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南通龙涛水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带集团有限公司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35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深圳市南山区小毛安全消防器材维修中心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消防应急照明灯具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PA-ZFZD-E2W-DT1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sz w:val="24"/>
              </w:rPr>
            </w:pPr>
            <w:r w:rsidRPr="000A0AD0">
              <w:rPr>
                <w:rFonts w:ascii="仿宋_GB2312" w:eastAsia="仿宋_GB2312" w:hint="eastAsia"/>
                <w:sz w:val="24"/>
              </w:rPr>
              <w:t>——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广东平安消防实业有限公司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深圳市龙华新区龙华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大金欧消防器材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消防应急照明灯具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N-ZFZD-E5W1037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2016/3/16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广东拿斯特（国际）照明有限公司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37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深圳市宝安区民治恒安消防器材经营部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消防应急标志灯具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CB-BLZD-1LROEⅠ3W122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2015/7/1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江门市蓬江区朝邦照明加工厂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深圳市宝安区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西乡乾源发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消防器材经营部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消防应急标志灯具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光世界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N-BLZD-1LROEⅠ5WAAA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2014/12/10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广东拿斯特（国际）照明有限公司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39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深圳市光明新区公明平安消防器材商行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消防应急标志灯具（双向）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安尔顿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AE-BLZD-1；LROEⅠ1W-868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2015/7/9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江门市蓬江区安尔顿电器厂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深圳市南山区小毛安全消防器材维修中心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消防应急标志灯具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PA-BLZD-Ⅰ1LROE2W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广东平安消防实业有限公司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深圳市龙岗区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横岗合利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安消防器材门市部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消防应急标志灯具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GA-BLZD-1LROE12W-8 安全出口方向：左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2015/6/1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中山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市冠安照明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42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深圳市宝安区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西乡乾源发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消防器材经营部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消防应急照明灯具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MPN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M-ZFZD-E5W1035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2015/12/24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江门市敏华电器有限公司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43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深圳市光明新区公明平安消防器材商行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消防应急标志灯具（右）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安尔顿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AE-BLZD-1；LROEⅠ1W-868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2015/5/16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江门市蓬江区安尔顿电器厂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44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深圳市南山区小毛安全消防器材维修中心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消防应急标志灯具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 xml:space="preserve">　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N-BLZD-1LROEⅠ4WADC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2015/12/21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广东拿斯特（国际）照明有限公司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深圳市龙岗区成达消防设备批发商行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消防应急照明灯具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YG-ZFZD-E1W-2C1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2016/2/25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江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门市艺光科技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开发有限公司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46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深圳市龙岗区成达消防设备批发商行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消防应急标志灯具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YG-BLZD-1LROE11W-1B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2015/11/21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江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门市艺光科技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开发有限公司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47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深圳市南山区新安防保安器材商行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消防应急照明灯具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 xml:space="preserve">　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N-ZFZD-E5W547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2015/12/31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广东拿斯特（国际）照明有限公司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48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深圳市光明新区公明平安消防器材商行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消防应急标志灯具（左）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安尔顿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AE-BLZD-1 LROEⅠ1W-868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2015/10/20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江门市蓬江区安尔顿电器厂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49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深圳市宝安区民治恒安消防器材经营部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消防应急照明灯具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M-ZFZD-E5W525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2015/10/17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江门市敏华电器有限公司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深圳市龙华新区龙华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大金欧消防器材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手提式干粉灭火器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4kg MFZ/ABC4型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2016/4/1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东莞市永安消防器材厂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深圳市南山区新安防保安器材商行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手提式干粉灭火器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MFCZ/ABC4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2016/3/1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广东锐捷安全技术股份有限公司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52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深圳市南山区新安防保安器材商行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手提式干粉灭火器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MFCZ/ABC3 总重：4.9kg/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个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E45762" w:rsidRDefault="00793036" w:rsidP="00B1462D">
            <w:pPr>
              <w:jc w:val="center"/>
              <w:rPr>
                <w:rFonts w:ascii="仿宋_GB2312" w:eastAsia="仿宋_GB2312"/>
                <w:sz w:val="24"/>
                <w:szCs w:val="18"/>
              </w:rPr>
            </w:pPr>
            <w:r w:rsidRPr="00E45762">
              <w:rPr>
                <w:rFonts w:ascii="仿宋_GB2312" w:eastAsia="仿宋_GB2312" w:hint="eastAsia"/>
                <w:sz w:val="24"/>
                <w:szCs w:val="18"/>
              </w:rPr>
              <w:t>2016/1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广东锐捷安全技术股份有限公司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53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深圳市宝安区民治恒安消防器材经营部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手提式干粉灭火器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桂安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MFZ/ABC2 2±0.06kg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2015/11/4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广东平安消防实业有限公司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54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深圳瑞明华科技有限公司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手提式干粉灭火器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利生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MFZ/ABC4 4kg/瓶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2016/3/1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广州东江消防设备有限公司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深圳市龙岗区</w:t>
            </w: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横岗合利</w:t>
            </w:r>
            <w:proofErr w:type="gramEnd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安消防器材门市部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手提式干粉灭火器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proofErr w:type="gramStart"/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联塑</w:t>
            </w:r>
            <w:proofErr w:type="gram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4kg,MFZ/ABC4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2016/3/1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广东联塑安防科技有限公司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56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深圳市南山区小毛安全消防器材维修中心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直流水枪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QZ3.5/7.5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2014/10/1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福建省南安市美林消防器材厂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57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深圳市宝安区民治恒安消防器材经营部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直流水枪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川安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QZ3.5/7.5 合格品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2016/2/1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2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2"/>
                <w:szCs w:val="18"/>
              </w:rPr>
              <w:t>福建省川安消防设备有限公司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3036" w:rsidRPr="000B32E6" w:rsidTr="00B14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D252FA" w:rsidRDefault="00793036" w:rsidP="00B1462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58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sz w:val="24"/>
              </w:rPr>
            </w:pPr>
            <w:r w:rsidRPr="000A0AD0">
              <w:rPr>
                <w:rFonts w:ascii="仿宋_GB2312" w:eastAsia="仿宋_GB2312" w:hint="eastAsia"/>
                <w:sz w:val="24"/>
              </w:rPr>
              <w:t>深圳市光明新区公明平安消防器材商行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sz w:val="24"/>
              </w:rPr>
            </w:pPr>
            <w:r w:rsidRPr="000A0AD0">
              <w:rPr>
                <w:rFonts w:ascii="仿宋_GB2312" w:eastAsia="仿宋_GB2312" w:hint="eastAsia"/>
                <w:sz w:val="24"/>
              </w:rPr>
              <w:t>直流水枪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sz w:val="24"/>
              </w:rPr>
            </w:pPr>
            <w:r w:rsidRPr="000A0AD0">
              <w:rPr>
                <w:rFonts w:ascii="仿宋_GB2312" w:eastAsia="仿宋_GB2312" w:hint="eastAsia"/>
                <w:sz w:val="24"/>
              </w:rPr>
              <w:t>图案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sz w:val="24"/>
              </w:rPr>
            </w:pPr>
            <w:r w:rsidRPr="000A0AD0">
              <w:rPr>
                <w:rFonts w:ascii="仿宋_GB2312" w:eastAsia="仿宋_GB2312" w:hint="eastAsia"/>
                <w:sz w:val="24"/>
              </w:rPr>
              <w:t>QZ3.5/7.5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 w:rsidRPr="000A0AD0">
              <w:rPr>
                <w:rFonts w:ascii="仿宋_GB2312" w:eastAsia="仿宋_GB2312" w:hint="eastAsia"/>
                <w:color w:val="000000"/>
                <w:sz w:val="24"/>
                <w:szCs w:val="18"/>
              </w:rPr>
              <w:t>2015/11/1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036" w:rsidRPr="000A0AD0" w:rsidRDefault="00793036" w:rsidP="00B1462D">
            <w:pPr>
              <w:jc w:val="center"/>
              <w:rPr>
                <w:rFonts w:ascii="仿宋_GB2312" w:eastAsia="仿宋_GB2312"/>
                <w:sz w:val="24"/>
              </w:rPr>
            </w:pPr>
            <w:r w:rsidRPr="000A0AD0">
              <w:rPr>
                <w:rFonts w:ascii="仿宋_GB2312" w:eastAsia="仿宋_GB2312" w:hint="eastAsia"/>
                <w:sz w:val="24"/>
              </w:rPr>
              <w:t>天广消防股份有限公司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36" w:rsidRPr="00372ED6" w:rsidRDefault="00793036" w:rsidP="00B146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793036" w:rsidRDefault="00793036" w:rsidP="00793036"/>
    <w:p w:rsidR="00B24138" w:rsidRDefault="00B24138"/>
    <w:sectPr w:rsidR="00B24138" w:rsidSect="007930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0B" w:rsidRDefault="00FD370B" w:rsidP="00793036">
      <w:r>
        <w:separator/>
      </w:r>
    </w:p>
  </w:endnote>
  <w:endnote w:type="continuationSeparator" w:id="0">
    <w:p w:rsidR="00FD370B" w:rsidRDefault="00FD370B" w:rsidP="0079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0B" w:rsidRDefault="00FD370B" w:rsidP="00793036">
      <w:r>
        <w:separator/>
      </w:r>
    </w:p>
  </w:footnote>
  <w:footnote w:type="continuationSeparator" w:id="0">
    <w:p w:rsidR="00FD370B" w:rsidRDefault="00FD370B" w:rsidP="00793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036"/>
    <w:rsid w:val="00793036"/>
    <w:rsid w:val="00B24138"/>
    <w:rsid w:val="00FD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0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3986</Characters>
  <Application>Microsoft Office Word</Application>
  <DocSecurity>0</DocSecurity>
  <Lines>33</Lines>
  <Paragraphs>9</Paragraphs>
  <ScaleCrop>false</ScaleCrop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2016-09-01T04:53:00Z</dcterms:created>
  <dcterms:modified xsi:type="dcterms:W3CDTF">2016-09-01T04:54:00Z</dcterms:modified>
</cp:coreProperties>
</file>