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 w:line="227" w:lineRule="auto"/>
        <w:jc w:val="center"/>
        <w:rPr>
          <w:rFonts w:ascii="仿宋" w:hAnsi="仿宋" w:eastAsia="仿宋" w:cs="仿宋"/>
          <w:sz w:val="39"/>
          <w:szCs w:val="39"/>
        </w:rPr>
      </w:pPr>
      <w:r>
        <w:rPr>
          <w:rFonts w:hint="eastAsia" w:ascii="仿宋" w:hAnsi="仿宋" w:eastAsia="仿宋" w:cs="仿宋"/>
          <w:spacing w:val="23"/>
          <w:sz w:val="39"/>
          <w:szCs w:val="39"/>
          <w:lang w:eastAsia="zh-CN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碧岭街道沙湖社区整村统筹土地整备项目</w:t>
      </w:r>
      <w:r>
        <w:rPr>
          <w:rFonts w:ascii="仿宋" w:hAnsi="仿宋" w:eastAsia="仿宋" w:cs="仿宋"/>
          <w:spacing w:val="23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异</w:t>
      </w:r>
      <w:r>
        <w:rPr>
          <w:rFonts w:ascii="仿宋" w:hAnsi="仿宋" w:eastAsia="仿宋" w:cs="仿宋"/>
          <w:spacing w:val="13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议、合同内容补充、变更再次公示</w:t>
      </w:r>
    </w:p>
    <w:p>
      <w:pPr>
        <w:spacing w:line="138" w:lineRule="exact"/>
      </w:pPr>
    </w:p>
    <w:tbl>
      <w:tblPr>
        <w:tblStyle w:val="4"/>
        <w:tblW w:w="137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56"/>
        <w:gridCol w:w="923"/>
        <w:gridCol w:w="2496"/>
        <w:gridCol w:w="2977"/>
        <w:gridCol w:w="4881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31" w:lineRule="auto"/>
              <w:ind w:left="10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4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32" w:lineRule="auto"/>
              <w:ind w:left="1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地块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135" w:right="120" w:firstLine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房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屋测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绘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32" w:lineRule="auto"/>
              <w:ind w:left="8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合同号</w:t>
            </w:r>
          </w:p>
        </w:tc>
        <w:tc>
          <w:tcPr>
            <w:tcW w:w="2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31" w:lineRule="auto"/>
              <w:ind w:left="72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原公示权利内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48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31" w:lineRule="auto"/>
              <w:ind w:left="5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异议、补充、变更内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33" w:lineRule="auto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9" w:lineRule="auto"/>
              <w:ind w:left="38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92" w:lineRule="auto"/>
              <w:ind w:left="1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306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55" w:lineRule="auto"/>
              <w:ind w:left="34" w:right="1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深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坪沙湖整村统筹</w:t>
            </w: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[5]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祖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(2018) 003号</w:t>
            </w:r>
          </w:p>
        </w:tc>
        <w:tc>
          <w:tcPr>
            <w:tcW w:w="29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9" w:lineRule="auto"/>
              <w:ind w:left="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奋  (</w:t>
            </w:r>
            <w:r>
              <w:rPr>
                <w:rFonts w:ascii="宋体" w:hAnsi="宋体" w:eastAsia="宋体" w:cs="宋体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00****(0))</w:t>
            </w:r>
          </w:p>
          <w:p>
            <w:pPr>
              <w:spacing w:line="231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回迁435.58平方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米</w:t>
            </w:r>
          </w:p>
        </w:tc>
        <w:tc>
          <w:tcPr>
            <w:tcW w:w="4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0" w:lineRule="auto"/>
              <w:ind w:left="4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奋  (</w:t>
            </w:r>
            <w:r>
              <w:rPr>
                <w:rFonts w:ascii="宋体" w:hAnsi="宋体" w:eastAsia="宋体" w:cs="宋体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00****(0)) 回迁92.12平方米，</w:t>
            </w:r>
          </w:p>
          <w:p>
            <w:pPr>
              <w:spacing w:before="10" w:line="254" w:lineRule="auto"/>
              <w:ind w:left="45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李谦(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40301********4130)回迁171.73平方米，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李裕(440301********3839)回迁171.73平方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米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0" w:lineRule="auto"/>
              <w:ind w:left="2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2" w:lineRule="auto"/>
              <w:ind w:left="27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9" w:lineRule="auto"/>
              <w:ind w:left="38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163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7" w:line="255" w:lineRule="auto"/>
              <w:ind w:left="44" w:right="135" w:hanging="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深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坪沙湖整村统筹</w:t>
            </w: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[7]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(2018) 018【1】-3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号</w:t>
            </w:r>
          </w:p>
        </w:tc>
        <w:tc>
          <w:tcPr>
            <w:tcW w:w="29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5" w:line="250" w:lineRule="auto"/>
              <w:ind w:left="40" w:right="8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李旭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(440301********4419)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方喜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(445224********1823)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回迁96.07平方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米</w:t>
            </w:r>
          </w:p>
        </w:tc>
        <w:tc>
          <w:tcPr>
            <w:tcW w:w="4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7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228" w:lineRule="auto"/>
              <w:ind w:left="4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旭明 (440301********4419) 回迁96.07平方米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191" w:lineRule="auto"/>
              <w:ind w:left="2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9" w:lineRule="auto"/>
              <w:ind w:left="38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3" w:lineRule="auto"/>
              <w:ind w:left="7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1010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6" w:lineRule="auto"/>
              <w:ind w:left="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深坪沙湖整村统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筹</w:t>
            </w:r>
          </w:p>
          <w:p>
            <w:pPr>
              <w:spacing w:line="229" w:lineRule="auto"/>
              <w:ind w:left="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[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5]</w:t>
            </w: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047号</w:t>
            </w:r>
          </w:p>
        </w:tc>
        <w:tc>
          <w:tcPr>
            <w:tcW w:w="29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6" w:lineRule="auto"/>
              <w:ind w:left="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邓春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茹 (</w:t>
            </w: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90****(4))</w:t>
            </w:r>
          </w:p>
          <w:p>
            <w:pPr>
              <w:spacing w:line="228" w:lineRule="auto"/>
              <w:ind w:left="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回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100平米</w:t>
            </w:r>
          </w:p>
        </w:tc>
        <w:tc>
          <w:tcPr>
            <w:tcW w:w="48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7" w:lineRule="auto"/>
              <w:ind w:left="4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深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坪沙湖整村统筹[5]</w:t>
            </w: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042号</w:t>
            </w:r>
          </w:p>
          <w:p>
            <w:pPr>
              <w:spacing w:before="10" w:line="228" w:lineRule="auto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邓春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茹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(</w:t>
            </w: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90****(4)) 回迁100平米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30" w:lineRule="auto"/>
              <w:ind w:left="2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19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189" w:lineRule="auto"/>
              <w:ind w:left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19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035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55" w:lineRule="auto"/>
              <w:ind w:left="44" w:right="135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深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坪沙湖整村统筹</w:t>
            </w: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[5]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(2018) 018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号</w:t>
            </w:r>
          </w:p>
        </w:tc>
        <w:tc>
          <w:tcPr>
            <w:tcW w:w="2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37" w:lineRule="auto"/>
              <w:ind w:left="77" w:right="504" w:hanging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健粦 (香港身份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08***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2))</w:t>
            </w:r>
          </w:p>
          <w:p>
            <w:pPr>
              <w:spacing w:line="19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回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迁472.93平米</w:t>
            </w:r>
          </w:p>
        </w:tc>
        <w:tc>
          <w:tcPr>
            <w:tcW w:w="48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8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翠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姗(香港身份证：</w:t>
            </w:r>
            <w:r>
              <w:rPr>
                <w:rFonts w:ascii="宋体" w:hAnsi="宋体" w:eastAsia="宋体" w:cs="宋体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10****(1))回迁85.45平</w:t>
            </w:r>
          </w:p>
          <w:p>
            <w:pPr>
              <w:spacing w:before="11" w:line="22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米,李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景富(香港身份证：</w:t>
            </w:r>
            <w:r>
              <w:rPr>
                <w:rFonts w:ascii="宋体" w:hAnsi="宋体" w:eastAsia="宋体" w:cs="宋体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44****(</w:t>
            </w: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))回迁170.9</w:t>
            </w:r>
          </w:p>
          <w:p>
            <w:pPr>
              <w:spacing w:before="11" w:line="19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米,李景华(香港身份证：</w:t>
            </w:r>
            <w:r>
              <w:rPr>
                <w:rFonts w:ascii="宋体" w:hAnsi="宋体" w:eastAsia="宋体" w:cs="宋体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22****(</w:t>
            </w: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))回迁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230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189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189" w:lineRule="auto"/>
              <w:ind w:left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192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356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54" w:lineRule="auto"/>
              <w:ind w:left="44" w:right="135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深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坪沙湖整村统筹</w:t>
            </w: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[5]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(2018) 025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号</w:t>
            </w:r>
          </w:p>
        </w:tc>
        <w:tc>
          <w:tcPr>
            <w:tcW w:w="2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4" w:lineRule="auto"/>
              <w:ind w:left="50" w:right="67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李紫金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40321********6610) 回迁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7 70平方米</w:t>
            </w:r>
          </w:p>
        </w:tc>
        <w:tc>
          <w:tcPr>
            <w:tcW w:w="48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53" w:lineRule="auto"/>
              <w:ind w:left="2342" w:right="105" w:hanging="2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周文兰 (441301********3628) 回迁177.70平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米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230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191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191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193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XW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1027</w:t>
            </w:r>
          </w:p>
        </w:tc>
        <w:tc>
          <w:tcPr>
            <w:tcW w:w="2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44" w:right="245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深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坪沙湖整村统筹[31]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(2019) 012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号</w:t>
            </w:r>
          </w:p>
        </w:tc>
        <w:tc>
          <w:tcPr>
            <w:tcW w:w="2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48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3" w:lineRule="auto"/>
              <w:ind w:left="43" w:right="9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李己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(440321********6616) 回迁0平方米，李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洁斯 (440307********1927) 回迁296.92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方 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米，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陈小霞 (440307********1940) 回迁68平方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米，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康春苗 (441881********1928) 回迁89平方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米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罗义 (420582********0652) 回迁90平方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米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，以上回迁至7号地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补充</w:t>
            </w:r>
          </w:p>
        </w:tc>
      </w:tr>
    </w:tbl>
    <w:p>
      <w:pPr>
        <w:rPr>
          <w:rFonts w:ascii="Arial"/>
          <w:sz w:val="21"/>
        </w:rPr>
      </w:pPr>
    </w:p>
    <w:sectPr>
      <w:pgSz w:w="16840" w:h="11850" w:orient="landscape"/>
      <w:pgMar w:top="850" w:right="567" w:bottom="850" w:left="5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D9EA9E"/>
    <w:rsid w:val="5E40004B"/>
    <w:rsid w:val="FBEFD22F"/>
    <w:rsid w:val="FF422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2023-06-14T11:15:00Z</dcterms:created>
  <dc:creator>Administrator</dc:creator>
  <cp:lastModifiedBy>jf</cp:lastModifiedBy>
  <cp:lastPrinted>2023-06-16T02:12:00Z</cp:lastPrinted>
  <dcterms:modified xsi:type="dcterms:W3CDTF">2023-06-16T15:13:31Z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2023-06-13T11:15:18Z</vt:filetime>
  </property>
  <property fmtid="{D5CDD505-2E9C-101B-9397-08002B2CF9AE}" pid="4" name="KSOProductBuildVer">
    <vt:lpwstr>2052-11.8.2.10337</vt:lpwstr>
  </property>
  <property fmtid="{D5CDD505-2E9C-101B-9397-08002B2CF9AE}" pid="5" name="ICV">
    <vt:lpwstr>05186C6C53634DF18B1021F440556ED7_13</vt:lpwstr>
  </property>
</Properties>
</file>