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坪山区“个转企”奖励资金申请表</w:t>
      </w:r>
    </w:p>
    <w:tbl>
      <w:tblPr>
        <w:tblStyle w:val="3"/>
        <w:tblW w:w="91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2561"/>
        <w:gridCol w:w="1835"/>
        <w:gridCol w:w="2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企业名称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原个体工商户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注册地址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注册号/统一社会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信用代码</w:t>
            </w:r>
          </w:p>
        </w:tc>
        <w:tc>
          <w:tcPr>
            <w:tcW w:w="256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法定代表人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（负责人）</w:t>
            </w:r>
          </w:p>
        </w:tc>
        <w:tc>
          <w:tcPr>
            <w:tcW w:w="254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原个体工商户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56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转型升级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时间</w:t>
            </w:r>
          </w:p>
        </w:tc>
        <w:tc>
          <w:tcPr>
            <w:tcW w:w="254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开户银行名称</w:t>
            </w:r>
          </w:p>
        </w:tc>
        <w:tc>
          <w:tcPr>
            <w:tcW w:w="256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288" w:right="28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号</w:t>
            </w:r>
          </w:p>
        </w:tc>
        <w:tc>
          <w:tcPr>
            <w:tcW w:w="254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</w:t>
            </w:r>
          </w:p>
        </w:tc>
        <w:tc>
          <w:tcPr>
            <w:tcW w:w="256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288" w:right="28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税务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部门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核查结果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095"/>
                <w:tab w:val="left" w:pos="4620"/>
              </w:tabs>
              <w:spacing w:before="142" w:beforeAutospacing="0" w:after="0" w:afterAutospacing="0"/>
              <w:ind w:left="3569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社保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部门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核查结果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095"/>
                <w:tab w:val="left" w:pos="4620"/>
              </w:tabs>
              <w:spacing w:before="142" w:beforeAutospacing="0" w:after="0" w:afterAutospacing="0"/>
              <w:ind w:left="3569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市场监督管理部门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意见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初审员：                 日期：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市场监督管理部门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复核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意见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5235"/>
                <w:tab w:val="left" w:pos="5761"/>
                <w:tab w:val="left" w:pos="6284"/>
              </w:tabs>
              <w:spacing w:before="161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5235"/>
                <w:tab w:val="left" w:pos="5761"/>
                <w:tab w:val="left" w:pos="6284"/>
              </w:tabs>
              <w:spacing w:before="161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科室负责人：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2202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市场监督管理部门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核定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意见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5235"/>
                <w:tab w:val="left" w:pos="5761"/>
                <w:tab w:val="left" w:pos="6284"/>
              </w:tabs>
              <w:spacing w:before="161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分管领导：               日期：         单位盖章：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default" w:ascii="华文中宋" w:hAnsi="华文中宋" w:eastAsia="华文中宋" w:cs="Times New Roman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-SA"/>
        </w:rPr>
        <w:t>坪山区“个转企”奖励资金申请材料确认表</w:t>
      </w:r>
    </w:p>
    <w:tbl>
      <w:tblPr>
        <w:tblStyle w:val="3"/>
        <w:tblW w:w="9618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03"/>
        <w:gridCol w:w="15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序号</w:t>
            </w:r>
          </w:p>
        </w:tc>
        <w:tc>
          <w:tcPr>
            <w:tcW w:w="7303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文 件、证 件</w:t>
            </w:r>
            <w:r>
              <w:rPr>
                <w:rFonts w:hint="default" w:ascii="宋体" w:hAnsi="宋体"/>
                <w:b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名 称</w:t>
            </w:r>
          </w:p>
        </w:tc>
        <w:tc>
          <w:tcPr>
            <w:tcW w:w="1577" w:type="dxa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提交情况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(有提交的打</w:t>
            </w:r>
            <w:r>
              <w:rPr>
                <w:rFonts w:hint="default" w:ascii="宋体" w:hAnsi="宋体"/>
                <w:b/>
                <w:bCs/>
                <w:szCs w:val="21"/>
                <w:lang w:val="zh-CN"/>
              </w:rPr>
              <w:t>“</w:t>
            </w: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>√</w:t>
            </w:r>
            <w:r>
              <w:rPr>
                <w:rFonts w:hint="default" w:ascii="宋体" w:hAnsi="宋体"/>
                <w:b/>
                <w:bCs/>
                <w:szCs w:val="21"/>
                <w:lang w:val="zh-CN"/>
              </w:rPr>
              <w:t>”</w:t>
            </w:r>
            <w:r>
              <w:rPr>
                <w:rFonts w:hint="eastAsia" w:ascii="宋体" w:hAnsi="宋体"/>
                <w:b/>
                <w:bCs/>
                <w:szCs w:val="21"/>
                <w:lang w:val="zh-CN"/>
              </w:rPr>
              <w:t xml:space="preserve">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1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企业法定代表人（负责人）签署的《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坪山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区“个转企”奖励资金申请表》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原件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份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（本表）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  <w:t>2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企业营业执照复印件（验原件）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个体户升级企业核准结果材料复印件（验原件）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转型后企业纳税记录及社保缴纳记录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法定代表人身份证复印件或者法定代表人身份证、代理人身份证复印件、委托书原件（法定代表人签名、公司盖章）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企业对公账户银行开户许可证复印件或其他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相关材料复印件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（验原件）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承诺书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20" w:firstLineChars="100"/>
              <w:jc w:val="both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房屋租赁合同（非自有房屋需提供）及房屋产权证、或其他相关材料复印件（验原件）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转型企业财务记账支出（代理记账支出、财务人员聘用等）的相应凭证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3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zh-CN" w:eastAsia="zh-CN" w:bidi="ar-SA"/>
              </w:rPr>
              <w:t>根据上级工作要求需要提交的其他材料</w:t>
            </w:r>
          </w:p>
        </w:tc>
        <w:tc>
          <w:tcPr>
            <w:tcW w:w="157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61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申请单位应按照上述要求提供真实、完整的申请材料，每一项材料应加盖单位公章，各类证照、文件需验原件收复印件，用A4纸装订成册。</w:t>
            </w:r>
          </w:p>
        </w:tc>
      </w:tr>
    </w:tbl>
    <w:p>
      <w:pPr>
        <w:keepNext w:val="0"/>
        <w:keepLines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400" w:firstLineChars="200"/>
        <w:jc w:val="both"/>
        <w:rPr>
          <w:rFonts w:hint="eastAsia" w:ascii="宋体" w:hAnsi="宋体" w:eastAsia="宋体" w:cs="宋体"/>
          <w:sz w:val="20"/>
          <w:szCs w:val="20"/>
          <w:lang w:val="zh-CN"/>
        </w:rPr>
      </w:pPr>
      <w:r>
        <w:rPr>
          <w:rFonts w:hint="eastAsia" w:ascii="宋体" w:hAnsi="宋体" w:eastAsia="宋体" w:cs="宋体"/>
          <w:sz w:val="20"/>
          <w:szCs w:val="20"/>
          <w:lang w:val="zh-CN"/>
        </w:rPr>
        <w:t>根据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《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坪山区个体工商户转型升级为企业奖励资金实施方案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》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相关规定，现申请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“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个转企”奖励资金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，请予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受理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。同时承诺：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本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企业符合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坪山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区申请“个转企”奖励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的全部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条件</w:t>
      </w:r>
      <w:r>
        <w:rPr>
          <w:rFonts w:hint="eastAsia" w:ascii="宋体" w:hAnsi="宋体" w:eastAsia="宋体" w:cs="宋体"/>
          <w:sz w:val="20"/>
          <w:szCs w:val="20"/>
          <w:lang w:val="zh-CN" w:eastAsia="zh-CN"/>
        </w:rPr>
        <w:t>，</w:t>
      </w:r>
      <w:r>
        <w:rPr>
          <w:rFonts w:hint="eastAsia" w:ascii="宋体" w:hAnsi="宋体" w:eastAsia="宋体" w:cs="宋体"/>
          <w:sz w:val="20"/>
          <w:szCs w:val="20"/>
          <w:lang w:val="zh-CN"/>
        </w:rPr>
        <w:t>所提交的文件、证件和有关附件真实、合法、有效，复印文本与原件一致，并对因提交虚假文件、证件所引发的一切后果承担相应的法律责任。</w:t>
      </w: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zh-CN" w:eastAsia="zh-CN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>企业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>法定代表人（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>负责人）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>签字：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>企业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名称（加盖公章）：     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              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申请日期：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 年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 月 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>日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0"/>
          <w:szCs w:val="20"/>
          <w:lang w:val="zh-CN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宋体" w:hAnsi="宋体" w:eastAsia="宋体" w:cs="宋体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-SA"/>
        </w:rPr>
        <w:t>备注：本表双面打印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ZDQ4ZjllNjA4NGE3MGE0YTE1NWQ0ZDViYWU2ZTEifQ=="/>
  </w:docVars>
  <w:rsids>
    <w:rsidRoot w:val="53B358EC"/>
    <w:rsid w:val="12835AB0"/>
    <w:rsid w:val="3FDB107F"/>
    <w:rsid w:val="40E23C42"/>
    <w:rsid w:val="4FD427B8"/>
    <w:rsid w:val="53B358EC"/>
    <w:rsid w:val="7E4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2023-02-23T08:48:00Z</dcterms:created>
  <dc:creator>钟广鸿</dc:creator>
  <cp:lastModifiedBy>wukaili</cp:lastModifiedBy>
  <cp:lastPrinted>2023-09-18T02:52:00Z</cp:lastPrinted>
  <dcterms:modified xsi:type="dcterms:W3CDTF">2023-09-19T03:49:27Z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E1CA505610D8471BA37F25DE2196952E_13</vt:lpwstr>
  </property>
</Properties>
</file>